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C376F6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7" o:title=""/>
          </v:shape>
          <o:OLEObject Type="Embed" ProgID="Word.Picture.8" ShapeID="_x0000_s1026" DrawAspect="Content" ObjectID="_1643714521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6B2B88">
        <w:rPr>
          <w:b/>
          <w:color w:val="000000"/>
        </w:rPr>
        <w:t>8.1.2020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BB6A10" w:rsidRPr="0002020A" w:rsidRDefault="00BB6A10" w:rsidP="00BB6A10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BB6A10" w:rsidRPr="0002020A" w:rsidRDefault="00BB6A10" w:rsidP="00BB6A10">
      <w:pPr>
        <w:outlineLvl w:val="0"/>
        <w:rPr>
          <w:b/>
          <w:color w:val="000000"/>
        </w:rPr>
      </w:pPr>
    </w:p>
    <w:p w:rsidR="00353DC0" w:rsidRPr="004924E4" w:rsidRDefault="00353DC0" w:rsidP="00353DC0">
      <w:pPr>
        <w:numPr>
          <w:ilvl w:val="0"/>
          <w:numId w:val="1"/>
        </w:numPr>
        <w:rPr>
          <w:color w:val="000000"/>
        </w:rPr>
      </w:pPr>
      <w:r w:rsidRPr="004924E4">
        <w:rPr>
          <w:color w:val="000000"/>
        </w:rPr>
        <w:t>Úvod: a) zahájení,</w:t>
      </w:r>
    </w:p>
    <w:p w:rsidR="00353DC0" w:rsidRPr="004924E4" w:rsidRDefault="00353DC0" w:rsidP="00353DC0">
      <w:pPr>
        <w:ind w:left="1080" w:firstLine="336"/>
        <w:rPr>
          <w:color w:val="000000"/>
        </w:rPr>
      </w:pPr>
      <w:r w:rsidRPr="004924E4">
        <w:rPr>
          <w:color w:val="000000"/>
        </w:rPr>
        <w:t>b) určení ověřovatelů zápisu a zapisovatele,</w:t>
      </w:r>
    </w:p>
    <w:p w:rsidR="00353DC0" w:rsidRPr="004924E4" w:rsidRDefault="00353DC0" w:rsidP="00353DC0">
      <w:pPr>
        <w:ind w:left="1080" w:firstLine="336"/>
        <w:rPr>
          <w:color w:val="000000"/>
        </w:rPr>
      </w:pPr>
      <w:r w:rsidRPr="004924E4">
        <w:rPr>
          <w:color w:val="000000"/>
        </w:rPr>
        <w:t>c) kontrola usnesení z minulého zasedání ZO,</w:t>
      </w:r>
    </w:p>
    <w:p w:rsidR="00353DC0" w:rsidRPr="004924E4" w:rsidRDefault="00353DC0" w:rsidP="00353DC0">
      <w:pPr>
        <w:ind w:left="1080" w:firstLine="336"/>
        <w:rPr>
          <w:color w:val="000000"/>
        </w:rPr>
      </w:pPr>
      <w:r w:rsidRPr="004924E4">
        <w:rPr>
          <w:color w:val="000000"/>
        </w:rPr>
        <w:t>d) schválení programu.</w:t>
      </w:r>
    </w:p>
    <w:p w:rsidR="007B43AF" w:rsidRPr="004924E4" w:rsidRDefault="00437C79" w:rsidP="007B43AF">
      <w:pPr>
        <w:tabs>
          <w:tab w:val="left" w:pos="1575"/>
        </w:tabs>
        <w:ind w:firstLine="360"/>
        <w:jc w:val="both"/>
        <w:rPr>
          <w:color w:val="000000"/>
        </w:rPr>
      </w:pPr>
      <w:proofErr w:type="gramStart"/>
      <w:r w:rsidRPr="004924E4">
        <w:rPr>
          <w:color w:val="000000"/>
        </w:rPr>
        <w:t>2</w:t>
      </w:r>
      <w:r w:rsidR="007B43AF" w:rsidRPr="004924E4">
        <w:rPr>
          <w:color w:val="000000"/>
        </w:rPr>
        <w:t>)  Rozpočtové</w:t>
      </w:r>
      <w:proofErr w:type="gramEnd"/>
      <w:r w:rsidR="007B43AF" w:rsidRPr="004924E4">
        <w:rPr>
          <w:color w:val="000000"/>
        </w:rPr>
        <w:t xml:space="preserve"> opatření č. 1/2020.</w:t>
      </w:r>
      <w:r w:rsidR="007B43AF" w:rsidRPr="004924E4">
        <w:rPr>
          <w:color w:val="000000"/>
        </w:rPr>
        <w:tab/>
      </w:r>
    </w:p>
    <w:p w:rsidR="007B43AF" w:rsidRPr="004924E4" w:rsidRDefault="00437C79" w:rsidP="007B43AF">
      <w:pPr>
        <w:tabs>
          <w:tab w:val="left" w:pos="1575"/>
        </w:tabs>
        <w:ind w:firstLine="360"/>
        <w:jc w:val="both"/>
        <w:rPr>
          <w:color w:val="000000"/>
        </w:rPr>
      </w:pPr>
      <w:proofErr w:type="gramStart"/>
      <w:r w:rsidRPr="004924E4">
        <w:rPr>
          <w:color w:val="000000"/>
        </w:rPr>
        <w:t>3</w:t>
      </w:r>
      <w:r w:rsidR="007B43AF" w:rsidRPr="004924E4">
        <w:rPr>
          <w:color w:val="000000"/>
        </w:rPr>
        <w:t>)  Projednání</w:t>
      </w:r>
      <w:proofErr w:type="gramEnd"/>
      <w:r w:rsidR="007B43AF" w:rsidRPr="004924E4">
        <w:rPr>
          <w:color w:val="000000"/>
        </w:rPr>
        <w:t xml:space="preserve"> uzavření smlouvy o dílo 2019/07 s Ing. Arch. Janem Kosíkem.</w:t>
      </w:r>
    </w:p>
    <w:p w:rsidR="00437C79" w:rsidRPr="004924E4" w:rsidRDefault="00437C79" w:rsidP="00437C79">
      <w:pPr>
        <w:ind w:left="360"/>
      </w:pPr>
      <w:proofErr w:type="gramStart"/>
      <w:r w:rsidRPr="004924E4">
        <w:rPr>
          <w:color w:val="000000"/>
        </w:rPr>
        <w:t>4</w:t>
      </w:r>
      <w:r w:rsidR="007B43AF" w:rsidRPr="004924E4">
        <w:rPr>
          <w:color w:val="000000"/>
        </w:rPr>
        <w:t>)  Projednání</w:t>
      </w:r>
      <w:proofErr w:type="gramEnd"/>
      <w:r w:rsidR="007B43AF" w:rsidRPr="004924E4">
        <w:rPr>
          <w:color w:val="000000"/>
        </w:rPr>
        <w:t xml:space="preserve"> uzavření smlouvy </w:t>
      </w:r>
      <w:r w:rsidR="00A279DB" w:rsidRPr="004924E4">
        <w:rPr>
          <w:rFonts w:eastAsiaTheme="minorHAnsi"/>
          <w:lang w:eastAsia="en-US"/>
        </w:rPr>
        <w:t>o poskytování telekomunikačních služeb</w:t>
      </w:r>
      <w:r w:rsidR="00614A92">
        <w:t xml:space="preserve"> u</w:t>
      </w:r>
      <w:r w:rsidRPr="004924E4">
        <w:t>zavřená</w:t>
      </w:r>
      <w:r w:rsidR="00614A92">
        <w:t xml:space="preserve"> </w:t>
      </w:r>
      <w:r w:rsidRPr="004924E4">
        <w:t xml:space="preserve">mezi </w:t>
      </w:r>
      <w:r w:rsidR="00C601F8">
        <w:t xml:space="preserve">   </w:t>
      </w:r>
      <w:bookmarkStart w:id="0" w:name="_GoBack"/>
      <w:bookmarkEnd w:id="0"/>
      <w:r w:rsidRPr="004924E4">
        <w:rPr>
          <w:rStyle w:val="preformatted"/>
        </w:rPr>
        <w:t xml:space="preserve">Obcí Chudíř </w:t>
      </w:r>
      <w:r w:rsidRPr="004924E4">
        <w:t>a METRONET s.r.o.</w:t>
      </w:r>
    </w:p>
    <w:p w:rsidR="00BC6BC4" w:rsidRPr="004924E4" w:rsidRDefault="00437C79" w:rsidP="00437C79">
      <w:pPr>
        <w:tabs>
          <w:tab w:val="left" w:pos="1575"/>
        </w:tabs>
        <w:jc w:val="both"/>
      </w:pPr>
      <w:r w:rsidRPr="004924E4">
        <w:rPr>
          <w:rFonts w:eastAsiaTheme="minorHAnsi"/>
          <w:lang w:eastAsia="en-US"/>
        </w:rPr>
        <w:t xml:space="preserve">     </w:t>
      </w:r>
      <w:r w:rsidR="00BC6BC4" w:rsidRPr="004924E4">
        <w:rPr>
          <w:color w:val="000000"/>
        </w:rPr>
        <w:t xml:space="preserve"> </w:t>
      </w:r>
      <w:proofErr w:type="gramStart"/>
      <w:r w:rsidRPr="004924E4">
        <w:rPr>
          <w:color w:val="000000"/>
        </w:rPr>
        <w:t>5</w:t>
      </w:r>
      <w:r w:rsidR="00A279DB" w:rsidRPr="004924E4">
        <w:rPr>
          <w:color w:val="000000"/>
        </w:rPr>
        <w:t>)  Projednání</w:t>
      </w:r>
      <w:proofErr w:type="gramEnd"/>
      <w:r w:rsidR="00A279DB" w:rsidRPr="004924E4">
        <w:rPr>
          <w:color w:val="000000"/>
        </w:rPr>
        <w:t xml:space="preserve"> uzavření smlouvy </w:t>
      </w:r>
      <w:r w:rsidR="00BC6BC4" w:rsidRPr="004924E4">
        <w:t>o umístění telekomunikačních zařízení uzavřená mezi</w:t>
      </w:r>
    </w:p>
    <w:p w:rsidR="00BC6BC4" w:rsidRPr="004924E4" w:rsidRDefault="00BC6BC4" w:rsidP="00BC6BC4">
      <w:pPr>
        <w:ind w:left="284" w:hanging="284"/>
      </w:pPr>
      <w:r w:rsidRPr="004924E4">
        <w:rPr>
          <w:rStyle w:val="preformatted"/>
        </w:rPr>
        <w:t xml:space="preserve">            Obcí Chudíř </w:t>
      </w:r>
      <w:r w:rsidRPr="004924E4">
        <w:t>a METRONET s.r.o.</w:t>
      </w:r>
    </w:p>
    <w:p w:rsidR="00614A92" w:rsidRDefault="00614A92" w:rsidP="00614A92">
      <w:pPr>
        <w:pStyle w:val="Default"/>
        <w:ind w:left="284"/>
        <w:rPr>
          <w:rFonts w:ascii="Times New Roman" w:hAnsi="Times New Roman" w:cs="Times New Roman"/>
          <w:bCs/>
        </w:rPr>
      </w:pPr>
      <w:r>
        <w:t xml:space="preserve"> </w:t>
      </w:r>
      <w:proofErr w:type="gramStart"/>
      <w:r w:rsidR="006B2B88" w:rsidRPr="004924E4">
        <w:rPr>
          <w:rFonts w:ascii="Times New Roman" w:hAnsi="Times New Roman" w:cs="Times New Roman"/>
        </w:rPr>
        <w:t xml:space="preserve">6) </w:t>
      </w:r>
      <w:r w:rsidR="004924E4" w:rsidRPr="004924E4">
        <w:rPr>
          <w:rFonts w:ascii="Times New Roman" w:hAnsi="Times New Roman" w:cs="Times New Roman"/>
        </w:rPr>
        <w:t xml:space="preserve"> Projednání</w:t>
      </w:r>
      <w:proofErr w:type="gramEnd"/>
      <w:r w:rsidR="004924E4" w:rsidRPr="004924E4">
        <w:rPr>
          <w:rFonts w:ascii="Times New Roman" w:hAnsi="Times New Roman" w:cs="Times New Roman"/>
        </w:rPr>
        <w:t xml:space="preserve"> uzavření kupní smlouvy mezi Obcí Chudíř a </w:t>
      </w:r>
      <w:r w:rsidR="004924E4" w:rsidRPr="004924E4">
        <w:rPr>
          <w:rFonts w:ascii="Times New Roman" w:hAnsi="Times New Roman" w:cs="Times New Roman"/>
          <w:bCs/>
        </w:rPr>
        <w:t>O2 Czech Republic a.s.</w:t>
      </w:r>
    </w:p>
    <w:p w:rsidR="004924E4" w:rsidRPr="004924E4" w:rsidRDefault="00614A92" w:rsidP="00614A92">
      <w:pPr>
        <w:pStyle w:val="Defaul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(prodej telefonní kabiny)</w:t>
      </w:r>
    </w:p>
    <w:p w:rsidR="007B43AF" w:rsidRPr="004924E4" w:rsidRDefault="00A279DB" w:rsidP="00A279DB">
      <w:pPr>
        <w:tabs>
          <w:tab w:val="left" w:pos="1575"/>
        </w:tabs>
        <w:jc w:val="both"/>
        <w:rPr>
          <w:color w:val="000000"/>
          <w:u w:val="single"/>
        </w:rPr>
      </w:pPr>
      <w:r w:rsidRPr="004924E4">
        <w:t xml:space="preserve">     </w:t>
      </w:r>
      <w:r w:rsidR="007B43AF" w:rsidRPr="004924E4">
        <w:t xml:space="preserve"> </w:t>
      </w:r>
      <w:proofErr w:type="gramStart"/>
      <w:r w:rsidR="007B43AF" w:rsidRPr="004924E4">
        <w:t xml:space="preserve">7)  </w:t>
      </w:r>
      <w:r w:rsidR="007B43AF" w:rsidRPr="004924E4">
        <w:rPr>
          <w:color w:val="000000"/>
        </w:rPr>
        <w:t>Zpráva</w:t>
      </w:r>
      <w:proofErr w:type="gramEnd"/>
      <w:r w:rsidR="007B43AF" w:rsidRPr="004924E4">
        <w:rPr>
          <w:color w:val="000000"/>
        </w:rPr>
        <w:t xml:space="preserve"> finančního výboru.</w:t>
      </w:r>
    </w:p>
    <w:p w:rsidR="007B43AF" w:rsidRPr="004924E4" w:rsidRDefault="007B43AF" w:rsidP="007B43AF">
      <w:pPr>
        <w:ind w:firstLine="360"/>
        <w:jc w:val="both"/>
        <w:rPr>
          <w:color w:val="000000"/>
        </w:rPr>
      </w:pPr>
      <w:proofErr w:type="gramStart"/>
      <w:r w:rsidRPr="004924E4">
        <w:t xml:space="preserve">8)  </w:t>
      </w:r>
      <w:r w:rsidRPr="004924E4">
        <w:rPr>
          <w:color w:val="000000"/>
        </w:rPr>
        <w:t>Zpráva</w:t>
      </w:r>
      <w:proofErr w:type="gramEnd"/>
      <w:r w:rsidRPr="004924E4">
        <w:rPr>
          <w:color w:val="000000"/>
        </w:rPr>
        <w:t xml:space="preserve"> kontrolního výboru.</w:t>
      </w:r>
    </w:p>
    <w:p w:rsidR="007B43AF" w:rsidRPr="004924E4" w:rsidRDefault="006B2B88" w:rsidP="007B43AF">
      <w:pPr>
        <w:pStyle w:val="Odstavecseseznamem"/>
        <w:tabs>
          <w:tab w:val="left" w:pos="2730"/>
        </w:tabs>
        <w:ind w:left="0" w:firstLine="360"/>
        <w:jc w:val="both"/>
      </w:pPr>
      <w:proofErr w:type="gramStart"/>
      <w:r w:rsidRPr="004924E4">
        <w:t>9</w:t>
      </w:r>
      <w:r w:rsidR="007B43AF" w:rsidRPr="004924E4">
        <w:t>)  Různé</w:t>
      </w:r>
      <w:proofErr w:type="gramEnd"/>
      <w:r w:rsidR="007B43AF" w:rsidRPr="004924E4">
        <w:t>.</w:t>
      </w:r>
    </w:p>
    <w:p w:rsidR="007B43AF" w:rsidRPr="004924E4" w:rsidRDefault="007B43AF" w:rsidP="007B43AF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r w:rsidRPr="004924E4">
        <w:rPr>
          <w:color w:val="000000"/>
        </w:rPr>
        <w:t>1</w:t>
      </w:r>
      <w:r w:rsidR="006B2B88" w:rsidRPr="004924E4">
        <w:rPr>
          <w:color w:val="000000"/>
        </w:rPr>
        <w:t>0</w:t>
      </w:r>
      <w:r w:rsidRPr="004924E4">
        <w:rPr>
          <w:color w:val="000000"/>
        </w:rPr>
        <w:t>) Diskuze a závěr.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3D4B"/>
    <w:rsid w:val="00001CF9"/>
    <w:rsid w:val="0000429C"/>
    <w:rsid w:val="000066D6"/>
    <w:rsid w:val="000172F2"/>
    <w:rsid w:val="00030414"/>
    <w:rsid w:val="00030EC9"/>
    <w:rsid w:val="0006351C"/>
    <w:rsid w:val="00063A33"/>
    <w:rsid w:val="00084E61"/>
    <w:rsid w:val="00094AEC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F7860"/>
    <w:rsid w:val="002011D5"/>
    <w:rsid w:val="00213783"/>
    <w:rsid w:val="002365D0"/>
    <w:rsid w:val="0024292C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4192D"/>
    <w:rsid w:val="00353DC0"/>
    <w:rsid w:val="00367D10"/>
    <w:rsid w:val="0038517B"/>
    <w:rsid w:val="003C58CF"/>
    <w:rsid w:val="00404FF5"/>
    <w:rsid w:val="00415D8E"/>
    <w:rsid w:val="00427D55"/>
    <w:rsid w:val="00437C79"/>
    <w:rsid w:val="00492058"/>
    <w:rsid w:val="004924E4"/>
    <w:rsid w:val="00496474"/>
    <w:rsid w:val="004B6F9F"/>
    <w:rsid w:val="00503BDE"/>
    <w:rsid w:val="00536FD8"/>
    <w:rsid w:val="0054098D"/>
    <w:rsid w:val="005440D2"/>
    <w:rsid w:val="00553F2A"/>
    <w:rsid w:val="005545B8"/>
    <w:rsid w:val="00572AB5"/>
    <w:rsid w:val="00584FD4"/>
    <w:rsid w:val="00590951"/>
    <w:rsid w:val="00596054"/>
    <w:rsid w:val="005A564A"/>
    <w:rsid w:val="005F6AE7"/>
    <w:rsid w:val="00614A92"/>
    <w:rsid w:val="00637D71"/>
    <w:rsid w:val="0069263F"/>
    <w:rsid w:val="006A3319"/>
    <w:rsid w:val="006B2B88"/>
    <w:rsid w:val="006B4CA8"/>
    <w:rsid w:val="00701BAA"/>
    <w:rsid w:val="00744B3F"/>
    <w:rsid w:val="00753D4B"/>
    <w:rsid w:val="0075659D"/>
    <w:rsid w:val="007614C5"/>
    <w:rsid w:val="007A1A9A"/>
    <w:rsid w:val="007B428D"/>
    <w:rsid w:val="007B43AF"/>
    <w:rsid w:val="007D0686"/>
    <w:rsid w:val="007D2C43"/>
    <w:rsid w:val="007E6F48"/>
    <w:rsid w:val="007F7BED"/>
    <w:rsid w:val="008227CD"/>
    <w:rsid w:val="0084203D"/>
    <w:rsid w:val="00870710"/>
    <w:rsid w:val="00875B96"/>
    <w:rsid w:val="008821E7"/>
    <w:rsid w:val="00882D92"/>
    <w:rsid w:val="00920DE6"/>
    <w:rsid w:val="00927DA2"/>
    <w:rsid w:val="0093337E"/>
    <w:rsid w:val="00934D2C"/>
    <w:rsid w:val="00984927"/>
    <w:rsid w:val="0099334F"/>
    <w:rsid w:val="009C4E65"/>
    <w:rsid w:val="009D3547"/>
    <w:rsid w:val="00A279DB"/>
    <w:rsid w:val="00A44CC3"/>
    <w:rsid w:val="00AA673D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B07BA"/>
    <w:rsid w:val="00BB6A10"/>
    <w:rsid w:val="00BC1CE1"/>
    <w:rsid w:val="00BC6BC4"/>
    <w:rsid w:val="00BF71E6"/>
    <w:rsid w:val="00C376F6"/>
    <w:rsid w:val="00C574DC"/>
    <w:rsid w:val="00C577F0"/>
    <w:rsid w:val="00C601F8"/>
    <w:rsid w:val="00C65D8D"/>
    <w:rsid w:val="00C77F76"/>
    <w:rsid w:val="00C834F3"/>
    <w:rsid w:val="00C87994"/>
    <w:rsid w:val="00D30AAC"/>
    <w:rsid w:val="00D50556"/>
    <w:rsid w:val="00D72FD9"/>
    <w:rsid w:val="00D7568D"/>
    <w:rsid w:val="00DA6F36"/>
    <w:rsid w:val="00DB28A8"/>
    <w:rsid w:val="00DB6900"/>
    <w:rsid w:val="00DC4750"/>
    <w:rsid w:val="00DD0F67"/>
    <w:rsid w:val="00E16246"/>
    <w:rsid w:val="00E5524F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preformatted">
    <w:name w:val="preformatted"/>
    <w:rsid w:val="00BC6BC4"/>
  </w:style>
  <w:style w:type="paragraph" w:customStyle="1" w:styleId="Default">
    <w:name w:val="Default"/>
    <w:rsid w:val="004924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29495-5F71-48D7-81DA-04FB8B24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11</cp:revision>
  <cp:lastPrinted>2019-12-17T20:51:00Z</cp:lastPrinted>
  <dcterms:created xsi:type="dcterms:W3CDTF">2020-01-29T15:00:00Z</dcterms:created>
  <dcterms:modified xsi:type="dcterms:W3CDTF">2020-02-20T13:36:00Z</dcterms:modified>
</cp:coreProperties>
</file>